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-568" w:firstLine="28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Промежуточный контроль </w:t>
      </w:r>
      <w:r w:rsidRPr="0052331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52331B">
        <w:rPr>
          <w:rFonts w:ascii="Times New Roman" w:eastAsia="Times New Roman" w:hAnsi="Times New Roman" w:cs="Times New Roman"/>
          <w:b/>
          <w:sz w:val="24"/>
          <w:szCs w:val="24"/>
        </w:rPr>
        <w:t>тест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52331B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литературе  за курс 8  класса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-568" w:firstLine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Часть</w:t>
      </w:r>
      <w:proofErr w:type="gramStart"/>
      <w:r w:rsidRPr="0052331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А</w:t>
      </w:r>
      <w:proofErr w:type="gramEnd"/>
      <w:r w:rsidRPr="0052331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</w:tblGrid>
      <w:tr w:rsidR="00EA0267" w:rsidRPr="0052331B" w:rsidTr="0054679C">
        <w:tc>
          <w:tcPr>
            <w:tcW w:w="10031" w:type="dxa"/>
          </w:tcPr>
          <w:p w:rsidR="00EA0267" w:rsidRPr="0052331B" w:rsidRDefault="00EA0267" w:rsidP="0054679C">
            <w:pPr>
              <w:tabs>
                <w:tab w:val="left" w:pos="3544"/>
              </w:tabs>
              <w:spacing w:after="0" w:line="240" w:lineRule="auto"/>
              <w:ind w:left="426" w:right="57" w:firstLine="28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233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При выполнении заданий этой части в бланке ответов  под номером выполняемого вами задания (А</w:t>
            </w:r>
            <w:proofErr w:type="gramStart"/>
            <w:r w:rsidRPr="005233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  <w:proofErr w:type="gramEnd"/>
            <w:r w:rsidRPr="005233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– А22) поставьте знак «</w:t>
            </w:r>
            <w:r w:rsidRPr="005233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sym w:font="Symbol" w:char="F0B4"/>
            </w:r>
            <w:r w:rsidRPr="0052331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» в клеточку, номер которой соответствует номеру выбранного вами ответа.</w:t>
            </w:r>
          </w:p>
        </w:tc>
      </w:tr>
    </w:tbl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А</w:t>
      </w:r>
      <w:proofErr w:type="gramStart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1</w:t>
      </w:r>
      <w:proofErr w:type="gramEnd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. К литературным жанрам относятся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1) эпос, лирика, драма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2) роман, трагедия, эпиграмма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3) роман, драма, элегия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повесть, комедия, лирика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 w:equalWidth="0">
            <w:col w:w="4029" w:space="708"/>
            <w:col w:w="4737"/>
          </w:cols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>А</w:t>
      </w:r>
      <w:proofErr w:type="gramStart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2</w:t>
      </w:r>
      <w:proofErr w:type="gramEnd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. Назовите трёхсложный стихотворный размер с ударением на первом слоге: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1) ямб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2) анапест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3) дактиль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амфибрахий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 w:equalWidth="0">
            <w:col w:w="4029" w:space="708"/>
            <w:col w:w="4737"/>
          </w:cols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 xml:space="preserve">А3. Идея произведения - это: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1) мысль, заключённая в произведении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2) конкретная описанная ситуация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3) предмет изложения, изображения и т.д.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то, что хотел сказать автор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 w:equalWidth="0">
            <w:col w:w="4029" w:space="708"/>
            <w:col w:w="4737"/>
          </w:cols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>А</w:t>
      </w:r>
      <w:proofErr w:type="gramStart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4</w:t>
      </w:r>
      <w:proofErr w:type="gramEnd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. Укажите род литературы, изображающий человеческую личность объективно, во взаимодействии с другими людьми и событиями: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1) лирика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2) драма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3) эпос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3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 xml:space="preserve">А5. Повествование в «Капитанской дочке» А. С. Пушкина ведется от лица: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 автора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 xml:space="preserve">2) Маши Мироновой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3) Петра Гринева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Пугачева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>А</w:t>
      </w:r>
      <w:proofErr w:type="gramStart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6</w:t>
      </w:r>
      <w:proofErr w:type="gramEnd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. Кто из  исторических личностей  упоминается в повести “Капитанская дочка”?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1) Пётр III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 xml:space="preserve">2) фельдмаршал </w:t>
      </w:r>
      <w:proofErr w:type="spellStart"/>
      <w:r w:rsidRPr="0052331B">
        <w:rPr>
          <w:rFonts w:ascii="Times New Roman" w:eastAsia="Times New Roman" w:hAnsi="Times New Roman" w:cs="Times New Roman"/>
          <w:sz w:val="24"/>
          <w:szCs w:val="24"/>
        </w:rPr>
        <w:t>Михельсон</w:t>
      </w:r>
      <w:proofErr w:type="spellEnd"/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3) Елизавета I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Пётр I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>А</w:t>
      </w:r>
      <w:proofErr w:type="gramStart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7</w:t>
      </w:r>
      <w:proofErr w:type="gramEnd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. Какова основная проблематика «Капитанской дочки»: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1) проблема любви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2) проблема чести, долга и милосердия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проблема роли народа в обществе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защиты Отечества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>А8. Какие фольклорные жанры использует А. С. Пушкин для создания образа Пугачева</w:t>
      </w:r>
      <w:proofErr w:type="gramStart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 xml:space="preserve"> ?</w:t>
      </w:r>
      <w:proofErr w:type="gramEnd"/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 былины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 xml:space="preserve">2) загадки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пословицы, поговорки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 xml:space="preserve">4) мифы 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>А</w:t>
      </w:r>
      <w:proofErr w:type="gramStart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9</w:t>
      </w:r>
      <w:proofErr w:type="gramEnd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 xml:space="preserve">. Какие символические образы используются А. С. Пушкиным в повести «Капитанская дочка»?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 могила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 xml:space="preserve">2) виселица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орел, ворон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 xml:space="preserve">4) путь, дорога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 xml:space="preserve">А10. Эпиграф к поэме М.Ю. Лермонтова «Мцыри» взят </w:t>
      </w:r>
      <w:proofErr w:type="gramStart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из</w:t>
      </w:r>
      <w:proofErr w:type="gramEnd"/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 xml:space="preserve">: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1) былин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 xml:space="preserve">2) Библии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3) древнерусских летописей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стихотворения Горация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>А11. Определите жанр произведения М.Ю. Лермонтова «Мцыри».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1) баллада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2) элегия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3) поэма-исповедь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притча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 xml:space="preserve">А12. Какое средство выразительности использовано в строке </w:t>
      </w:r>
      <w:r w:rsidRPr="0052331B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«Но в нас горит ещё желанье»?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1) эпитет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2) метафора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3) олицетворение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сравнение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>А13. Отметьте, какой из видов комического жанра преимущественно использован в комедии «Ревизор»: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 юмор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 xml:space="preserve">2) сарказм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3) сатира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ирония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>А14. Для речи Хлестакова из комедии «Ревизор» характерна: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1) логичность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2) юмор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3) бессмыслица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простота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 xml:space="preserve">А15. Отметьте черты, НЕ характерные для чиновников - персонажей комедии “Ревизор”: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 взяточничество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 xml:space="preserve">2) страх перед начальством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глупость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 xml:space="preserve">4) гостеприимство 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 xml:space="preserve">А16. Какой художественный прием положен в основу композиции рассказа Л. Н. Толстого «После бала»?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 последовательность излагаемых событий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 xml:space="preserve">2) цикличность излагаемых событий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3) антитеза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сравнение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 xml:space="preserve">А17. Как можно охарактеризовать смысл заглавия рассказа Л. Н. Толстого «После бала»?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 важность судьбы героя после бала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 xml:space="preserve">2) особое значение сцены расправы с солдатом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3) важность утра, следующего за балом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внутренний монолог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А18. Укажите строку из стихотворения А. Блока «На поле Куликовом»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1) «Я сегодня не помню, что было вчера…»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2) «И вечный бой! Покой нам только снится…»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3) «И повторится всё, как встарь…»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 xml:space="preserve">4) «Летели дни, крутясь проклятым роем…» 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 w:equalWidth="0">
            <w:col w:w="3745" w:space="708"/>
            <w:col w:w="4737"/>
          </w:cols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>А19. Что олицетворяет собой Сокол (М. Горький «Песнь о Соколе»)?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1) гордость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2) свободу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3) безрассудство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наивность</w:t>
      </w:r>
    </w:p>
    <w:p w:rsidR="00EA0267" w:rsidRPr="0052331B" w:rsidRDefault="00EA0267" w:rsidP="00EA0267">
      <w:pPr>
        <w:tabs>
          <w:tab w:val="left" w:pos="3544"/>
        </w:tabs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>А20. К какому литературному направлению относится «Песнь о Соколе»?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lastRenderedPageBreak/>
        <w:t>1) романтизм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2) сентиментализм</w:t>
      </w:r>
    </w:p>
    <w:p w:rsidR="00EA0267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3) классицизм</w:t>
      </w:r>
    </w:p>
    <w:p w:rsidR="00774174" w:rsidRPr="0052331B" w:rsidRDefault="00774174" w:rsidP="00774174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4) реализм</w:t>
      </w:r>
    </w:p>
    <w:p w:rsidR="00774174" w:rsidRPr="0052331B" w:rsidRDefault="00774174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4174" w:rsidRPr="00473839" w:rsidRDefault="00774174" w:rsidP="00774174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</w:t>
      </w:r>
      <w:r w:rsidRPr="00473839">
        <w:rPr>
          <w:rFonts w:ascii="Times New Roman" w:hAnsi="Times New Roman"/>
          <w:b/>
          <w:sz w:val="28"/>
          <w:szCs w:val="28"/>
        </w:rPr>
        <w:t xml:space="preserve"> работы.</w:t>
      </w:r>
    </w:p>
    <w:p w:rsidR="00774174" w:rsidRPr="00473839" w:rsidRDefault="00774174" w:rsidP="0077417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73839">
        <w:rPr>
          <w:rFonts w:ascii="Times New Roman" w:hAnsi="Times New Roman"/>
          <w:b/>
          <w:sz w:val="28"/>
          <w:szCs w:val="28"/>
        </w:rPr>
        <w:t>«5»</w:t>
      </w:r>
      <w:r w:rsidRPr="00473839">
        <w:rPr>
          <w:rFonts w:ascii="Times New Roman" w:hAnsi="Times New Roman"/>
          <w:sz w:val="28"/>
          <w:szCs w:val="28"/>
        </w:rPr>
        <w:t xml:space="preserve"> - 18-20 баллов</w:t>
      </w:r>
    </w:p>
    <w:p w:rsidR="00774174" w:rsidRPr="00473839" w:rsidRDefault="00774174" w:rsidP="0077417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73839">
        <w:rPr>
          <w:rFonts w:ascii="Times New Roman" w:hAnsi="Times New Roman"/>
          <w:b/>
          <w:sz w:val="28"/>
          <w:szCs w:val="28"/>
        </w:rPr>
        <w:t>«4»</w:t>
      </w:r>
      <w:r w:rsidRPr="00473839">
        <w:rPr>
          <w:rFonts w:ascii="Times New Roman" w:hAnsi="Times New Roman"/>
          <w:sz w:val="28"/>
          <w:szCs w:val="28"/>
        </w:rPr>
        <w:t xml:space="preserve"> - 14-17 баллов</w:t>
      </w:r>
    </w:p>
    <w:p w:rsidR="00774174" w:rsidRPr="00473839" w:rsidRDefault="00774174" w:rsidP="0077417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73839">
        <w:rPr>
          <w:rFonts w:ascii="Times New Roman" w:hAnsi="Times New Roman"/>
          <w:b/>
          <w:sz w:val="28"/>
          <w:szCs w:val="28"/>
        </w:rPr>
        <w:t>«3»</w:t>
      </w:r>
      <w:r w:rsidRPr="00473839">
        <w:rPr>
          <w:rFonts w:ascii="Times New Roman" w:hAnsi="Times New Roman"/>
          <w:sz w:val="28"/>
          <w:szCs w:val="28"/>
        </w:rPr>
        <w:t xml:space="preserve"> - 10-13 баллов</w:t>
      </w:r>
    </w:p>
    <w:p w:rsidR="00774174" w:rsidRDefault="00774174" w:rsidP="0077417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73839">
        <w:rPr>
          <w:rFonts w:ascii="Times New Roman" w:hAnsi="Times New Roman"/>
          <w:b/>
          <w:sz w:val="28"/>
          <w:szCs w:val="28"/>
        </w:rPr>
        <w:t>«2»</w:t>
      </w:r>
      <w:r>
        <w:rPr>
          <w:rFonts w:ascii="Times New Roman" w:hAnsi="Times New Roman"/>
          <w:sz w:val="28"/>
          <w:szCs w:val="28"/>
        </w:rPr>
        <w:t xml:space="preserve"> - менее 10 баллов</w:t>
      </w:r>
    </w:p>
    <w:p w:rsidR="00774174" w:rsidRDefault="00774174" w:rsidP="0077417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rPr>
          <w:rFonts w:ascii="Times New Roman" w:eastAsia="Times New Roman" w:hAnsi="Times New Roman" w:cs="Times New Roman"/>
          <w:sz w:val="24"/>
          <w:szCs w:val="24"/>
        </w:rPr>
        <w:sectPr w:rsidR="00EA0267" w:rsidRPr="0052331B" w:rsidSect="009659D3">
          <w:type w:val="continuous"/>
          <w:pgSz w:w="11906" w:h="16838"/>
          <w:pgMar w:top="720" w:right="244" w:bottom="720" w:left="1418" w:header="708" w:footer="708" w:gutter="0"/>
          <w:cols w:num="2" w:space="708"/>
          <w:docGrid w:linePitch="360"/>
        </w:sectPr>
      </w:pP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 w:rsidRPr="005233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lastRenderedPageBreak/>
        <w:t xml:space="preserve">А21. Лейтмотивом главы «Переправа» поэмы “Василий Теркин” являются слова: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 xml:space="preserve">1) «Берег левый, берег правый» 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2) «Переправа, переправа!»</w:t>
      </w:r>
    </w:p>
    <w:p w:rsidR="00EA0267" w:rsidRPr="0052331B" w:rsidRDefault="00EA0267" w:rsidP="00EA0267">
      <w:pPr>
        <w:tabs>
          <w:tab w:val="left" w:pos="3544"/>
        </w:tabs>
        <w:autoSpaceDE w:val="0"/>
        <w:spacing w:after="0" w:line="240" w:lineRule="auto"/>
        <w:ind w:left="426" w:right="57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31B">
        <w:rPr>
          <w:rFonts w:ascii="Times New Roman" w:eastAsia="Times New Roman" w:hAnsi="Times New Roman" w:cs="Times New Roman"/>
          <w:sz w:val="24"/>
          <w:szCs w:val="24"/>
        </w:rPr>
        <w:t>3) «Кому память, кому слава»</w:t>
      </w:r>
    </w:p>
    <w:p w:rsidR="009C59EA" w:rsidRDefault="009C59EA"/>
    <w:sectPr w:rsidR="009C59EA" w:rsidSect="008F3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17A68"/>
    <w:multiLevelType w:val="hybridMultilevel"/>
    <w:tmpl w:val="35A2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A0267"/>
    <w:rsid w:val="00774174"/>
    <w:rsid w:val="008F350B"/>
    <w:rsid w:val="009C59EA"/>
    <w:rsid w:val="00EA0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417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533</Words>
  <Characters>3042</Characters>
  <Application>Microsoft Office Word</Application>
  <DocSecurity>0</DocSecurity>
  <Lines>25</Lines>
  <Paragraphs>7</Paragraphs>
  <ScaleCrop>false</ScaleCrop>
  <Company>MultiDVD Team</Company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2017-04-18T11:15:00Z</dcterms:created>
  <dcterms:modified xsi:type="dcterms:W3CDTF">2017-04-18T11:50:00Z</dcterms:modified>
</cp:coreProperties>
</file>